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1DD" w:rsidRPr="00B161DD" w:rsidRDefault="00B161DD" w:rsidP="00B161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161D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 поддержке экспорта</w:t>
      </w:r>
    </w:p>
    <w:p w:rsidR="00B161DD" w:rsidRPr="00B161DD" w:rsidRDefault="00B161DD" w:rsidP="00B161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161DD" w:rsidRPr="00B161DD" w:rsidRDefault="00B161DD" w:rsidP="00B16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ОАО «Банком развития Республики Беларусь» создано                           ОАО «Агентство внешнеэкономической деятельности», специализирующегося на комплексной системе поддержки экспорта и импорта. </w:t>
      </w:r>
    </w:p>
    <w:p w:rsidR="00B161DD" w:rsidRPr="00B161DD" w:rsidRDefault="00B161DD" w:rsidP="00B16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Комплексная система поддержки экспорта и импорта представляет собой организованную совокупность информационных ресурсов и технологий, обеспечивающих сбор, обработку, хранение, систематизацию, актуализацию и распространение внешнеторговой информации; взаимодействие субъектов хозяйствования Республики Беларусь, осуществляющих внешнеэкономическую деятельность (участников ВЭД), и национальных институтов поддержки экспорта; повышение эффективности использования финансовых и нефинансовых инструментов поддержки участников ВЭД, расширение доступа к механизмам такой поддержки.</w:t>
      </w:r>
    </w:p>
    <w:p w:rsidR="00B161DD" w:rsidRPr="00B161DD" w:rsidRDefault="00B161DD" w:rsidP="00B16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Комплексная система поддержки экспорта и импорта реализуется через единый канал обмена внешнеторговой и иной информацией на электронной площадке «Одно окно ВЭД Республики Беларусь», агрегирующей спрос и предложение на финансовые, в том числе страховые, лизинговые, а также консалтинговые услуги в области поддержки участников ВЭД, посредством иных информационных технологий, обеспечивающих эффективный обмен информацией и ее защиту.</w:t>
      </w:r>
    </w:p>
    <w:p w:rsidR="00B161DD" w:rsidRPr="00B161DD" w:rsidRDefault="00B161DD" w:rsidP="00B16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ОАО «Агентство внешнеэкономической деятельности» при участии заинтересованных, в том числе резидентов Парка высоких технологий, разрабатывает модели продвижения белорусских товаров (работ, услуг) на международных торговых онлайн-площадках; а также совместно с МИД, </w:t>
      </w:r>
      <w:proofErr w:type="spellStart"/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БелТПП</w:t>
      </w:r>
      <w:proofErr w:type="spellEnd"/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>, Госкомитетом по стандартизации, Госкомитетом по науке и технологиям создает единую систему информационно-консультационной и организационной поддержки участников ВЭД по вопросам оценки соответствия производимых ими товаров (работ, услуг) в иностранных государствах, получения правовой охраны объектов интеллектуальной собственности и распоряжения правами на них, регистрации белорусских экспортеров в иностранных государствах.</w:t>
      </w:r>
    </w:p>
    <w:p w:rsidR="00B161DD" w:rsidRPr="00B161DD" w:rsidRDefault="00B161DD" w:rsidP="00B161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 w:rsidRPr="00B161DD">
        <w:rPr>
          <w:rFonts w:ascii="Times New Roman" w:eastAsia="Times New Roman" w:hAnsi="Times New Roman" w:cs="Times New Roman"/>
          <w:sz w:val="30"/>
          <w:szCs w:val="30"/>
          <w:lang w:eastAsia="ru-RU"/>
        </w:rPr>
        <w:t>Дополнительную информацию о возможности финансирования за счет средств программ можно получить по тел. 8 (029) 660 35 40               Евгений Васильев.</w:t>
      </w:r>
    </w:p>
    <w:p w:rsidR="00AD5F07" w:rsidRDefault="00AD5F07"/>
    <w:sectPr w:rsidR="00AD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DD"/>
    <w:rsid w:val="00AD5F07"/>
    <w:rsid w:val="00B1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D928"/>
  <w15:chartTrackingRefBased/>
  <w15:docId w15:val="{C7A16782-44C2-48CF-8591-29EC25C9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6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28C67C1F</Template>
  <TotalTime>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Погребицкая</dc:creator>
  <cp:keywords/>
  <dc:description/>
  <cp:lastModifiedBy>Наталья Погребицкая</cp:lastModifiedBy>
  <cp:revision>1</cp:revision>
  <cp:lastPrinted>2022-07-18T06:12:00Z</cp:lastPrinted>
  <dcterms:created xsi:type="dcterms:W3CDTF">2022-07-18T06:08:00Z</dcterms:created>
  <dcterms:modified xsi:type="dcterms:W3CDTF">2022-07-18T06:12:00Z</dcterms:modified>
</cp:coreProperties>
</file>